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Labeled data means there is both X (input variable) and Y (output variable). You train the model using provided X and Y and predict Ys of future Xs.</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p>
    <w:p w:rsidR="00712B3B" w:rsidRDefault="00712B3B" w:rsidP="00712B3B"/>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712B3B" w:rsidP="00712B3B">
      <w:hyperlink r:id="rId24" w:history="1">
        <w:r>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k2.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k2. </w:t>
      </w:r>
    </w:p>
    <w:p w:rsidR="00712B3B" w:rsidRDefault="00712B3B" w:rsidP="00712B3B">
      <w:r>
        <w:t>Now, find out a new centroid by taking average of data points of c2 and c3 in k2.</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New centroid in k2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hyperlink r:id="rId33" w:history="1">
        <w:r>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Eucidian distances of datapoints in k1 and k2.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712B3B" w:rsidP="00712B3B">
      <w:r>
        <w:rPr>
          <w:noProof/>
        </w:rPr>
        <w:lastRenderedPageBreak/>
        <w:drawing>
          <wp:inline distT="0" distB="0" distL="0" distR="0">
            <wp:extent cx="5956300" cy="3346450"/>
            <wp:effectExtent l="0" t="0" r="635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63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712B3B" w:rsidRDefault="00712B3B" w:rsidP="00712B3B">
      <w:pPr>
        <w:pStyle w:val="Heading2"/>
      </w:pPr>
      <w:r>
        <w:t>Hierarchical Clustering</w:t>
      </w:r>
    </w:p>
    <w:p w:rsidR="00712B3B" w:rsidRDefault="00712B3B" w:rsidP="00712B3B"/>
    <w:p w:rsidR="00712B3B" w:rsidRDefault="00712B3B" w:rsidP="00712B3B">
      <w:hyperlink r:id="rId46" w:history="1">
        <w:r>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cluster(k1). P4 that makes k2 cluster is closer to this cluster k1. So, k2 becomes a parent cluster of k1. </w:t>
      </w:r>
    </w:p>
    <w:p w:rsidR="00712B3B" w:rsidRDefault="00712B3B" w:rsidP="00712B3B">
      <w:r>
        <w:t xml:space="preserve">Similarly, P2,P3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712B3B" w:rsidRDefault="00712B3B" w:rsidP="00712B3B">
      <w:pPr>
        <w:pStyle w:val="Heading2"/>
      </w:pPr>
      <w:r>
        <w:t>Principal Component Analysis</w:t>
      </w:r>
      <w:r>
        <w:br w:type="textWrapping" w:clear="all"/>
      </w:r>
    </w:p>
    <w:p w:rsidR="00712B3B" w:rsidRDefault="00712B3B" w:rsidP="00712B3B">
      <w:pPr>
        <w:pStyle w:val="NoSpacing"/>
      </w:pPr>
      <w:r>
        <w:t>First Watch what is overfitting and underfitting</w:t>
      </w:r>
    </w:p>
    <w:p w:rsidR="00712B3B" w:rsidRDefault="00712B3B" w:rsidP="00712B3B">
      <w:pPr>
        <w:pStyle w:val="NoSpacing"/>
      </w:pPr>
      <w:hyperlink r:id="rId64" w:history="1">
        <w:r>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712B3B" w:rsidP="00712B3B">
      <w:pPr>
        <w:pStyle w:val="NoSpacing"/>
      </w:pPr>
      <w:hyperlink r:id="rId65" w:history="1">
        <w:r>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91"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(x1,x1)</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(x1,x2)</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(x2,x2)</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712B3B" w:rsidP="00712B3B">
      <w:hyperlink r:id="rId100" w:history="1">
        <w:r>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712B3B" w:rsidP="00712B3B">
      <w:pPr>
        <w:pStyle w:val="NoSpacing"/>
      </w:pPr>
      <w:hyperlink r:id="rId102" w:history="1">
        <w:r>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U is an eignvector.</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r>
        <w:t>e.g. if one computer goes down in a lab, then it is considered a normal instance. But if all computers go down simultaneously, then it’s a rare instance because of cyber attack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712B3B" w:rsidP="00712B3B">
      <w:hyperlink r:id="rId122" w:history="1">
        <w:r>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s(x,n)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Association rule is like if then condition. If customer buys Item A,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 xml:space="preserve">Support means finding the frequency of buying A and B together </w:t>
      </w:r>
    </w:p>
    <w:p w:rsidR="00712B3B" w:rsidRDefault="00712B3B" w:rsidP="00712B3B">
      <w:r>
        <w:t>Confidence means how often A and B were bought together when A was bought.</w:t>
      </w:r>
    </w:p>
    <w:p w:rsidR="00712B3B" w:rsidRDefault="00712B3B" w:rsidP="00712B3B">
      <w:r>
        <w:t>Lift means if denominator I more than numerator, randomness of A and B buying were more than buying them together.</w:t>
      </w:r>
    </w:p>
    <w:p w:rsidR="00712B3B" w:rsidRDefault="00712B3B" w:rsidP="00712B3B">
      <w:r>
        <w:rPr>
          <w:noProof/>
        </w:rPr>
        <w:lastRenderedPageBreak/>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hyperlink r:id="rId146" w:history="1">
        <w:r>
          <w:rPr>
            <w:rStyle w:val="Hyperlink"/>
          </w:rPr>
          <w:t>https://www.youtube.com/watch?v=i5Oyzn3XryY&amp;list=PLm5IZukmvRNmj2eqq9Y0_7GRP_4dozIGZ</w:t>
        </w:r>
      </w:hyperlink>
    </w:p>
    <w:p w:rsidR="00712B3B" w:rsidRDefault="00712B3B" w:rsidP="00712B3B"/>
    <w:p w:rsidR="00712B3B" w:rsidRDefault="00712B3B" w:rsidP="00712B3B">
      <w:r>
        <w:rPr>
          <w:noProof/>
        </w:rPr>
        <w:lastRenderedPageBreak/>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lastRenderedPageBreak/>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t>Confidence of buying beer together with milk and diapers can be high (here 67%). But what if beer was bought without milk and diapers a lot many times, so that confidence ((milk,diapers)-&gt;beer) seems very small against it. If Lift is higher than 1, then the rule of (milk,diapers)-&gt;beer is very important.</w:t>
      </w:r>
    </w:p>
    <w:p w:rsidR="00712B3B" w:rsidRDefault="00712B3B" w:rsidP="00712B3B"/>
    <w:p w:rsidR="00712B3B" w:rsidRDefault="00712B3B" w:rsidP="00712B3B">
      <w:r>
        <w:rPr>
          <w:noProof/>
        </w:rPr>
        <w:lastRenderedPageBreak/>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712B3B" w:rsidP="00712B3B">
      <w:r>
        <w:rPr>
          <w:noProof/>
        </w:rPr>
        <w:lastRenderedPageBreak/>
        <w:drawing>
          <wp:inline distT="0" distB="0" distL="0" distR="0">
            <wp:extent cx="5943600" cy="2965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pPr>
        <w:pStyle w:val="Heading1"/>
      </w:pPr>
      <w:r>
        <w:t>Reinforcement Learning</w:t>
      </w:r>
    </w:p>
    <w:p w:rsidR="00712B3B" w:rsidRDefault="00712B3B" w:rsidP="00712B3B"/>
    <w:p w:rsidR="00712B3B" w:rsidRDefault="00712B3B" w:rsidP="00712B3B">
      <w:hyperlink r:id="rId157" w:history="1">
        <w:r>
          <w:rPr>
            <w:rStyle w:val="Hyperlink"/>
          </w:rPr>
          <w:t>https://www.youtube.com/watch?v=J3qX50yyiU0</w:t>
        </w:r>
      </w:hyperlink>
    </w:p>
    <w:p w:rsidR="00712B3B" w:rsidRDefault="00712B3B" w:rsidP="00712B3B">
      <w:hyperlink r:id="rId158" w:history="1">
        <w:r>
          <w:rPr>
            <w:rStyle w:val="Hyperlink"/>
          </w:rPr>
          <w:t>https://www.youtube.com/watch?v=QRMNPCsnSHk</w:t>
        </w:r>
      </w:hyperlink>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Next time, when a child sees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 xml:space="preserve">Agent takes some action in the environment goes to a new state. It affects the environment. Agent gets the +ve or –ve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bookmarkStart w:id="0" w:name="_GoBack"/>
      <w:bookmarkEnd w:id="0"/>
    </w:p>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641DBA"/>
    <w:rsid w:val="00712B3B"/>
    <w:rsid w:val="00CD1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6.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image" Target="media/image2.png"/><Relationship Id="rId95" Type="http://schemas.openxmlformats.org/officeDocument/2006/relationships/image" Target="media/image86.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hyperlink" Target="https://www.youtube.com/watch?v=ICCA3-7a5bw" TargetMode="External"/><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7.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8.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08.png"/><Relationship Id="rId44" Type="http://schemas.openxmlformats.org/officeDocument/2006/relationships/image" Target="media/image39.png"/><Relationship Id="rId65" Type="http://schemas.openxmlformats.org/officeDocument/2006/relationships/hyperlink" Target="https://www.youtube.com/watch?v=FyVCyjna97U&amp;list=PLWPirh4EWFpEjbNicXUZk0wrPBzBlAlU_&amp;index=13" TargetMode="External"/><Relationship Id="rId86" Type="http://schemas.openxmlformats.org/officeDocument/2006/relationships/image" Target="media/image78.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image" Target="media/image10.png"/><Relationship Id="rId109" Type="http://schemas.openxmlformats.org/officeDocument/2006/relationships/image" Target="media/image98.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image" Target="media/image4.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hyperlink" Target="https://www.youtube.com/watch?v=5FpsGnkbEpM" TargetMode="External"/><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www.youtube.com/watch?v=J3qX50yyiU0" TargetMode="External"/><Relationship Id="rId178" Type="http://schemas.openxmlformats.org/officeDocument/2006/relationships/image" Target="media/image163.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hyperlink" Target="https://byjus.com/maths/quadratics/" TargetMode="External"/><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hyperlink" Target="https://www.youtube.com/watch?v=zxQF8Rmpk1M" TargetMode="External"/><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hyperlink" Target="https://www.youtube.com/watch?v=QRMNPCsnSHk" TargetMode="External"/><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hyperlink" Target="https://www.youtube.com/watch?v=kqAxfOPlr1U" TargetMode="External"/><Relationship Id="rId143" Type="http://schemas.openxmlformats.org/officeDocument/2006/relationships/image" Target="media/image131.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5.png"/><Relationship Id="rId26" Type="http://schemas.openxmlformats.org/officeDocument/2006/relationships/image" Target="media/image22.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hyperlink" Target="https://www.youtube.com/watch?v=7pxMtkBSzfM" TargetMode="External"/><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fontTable" Target="fontTable.xml"/><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hyperlink" Target="https://www.youtube.com/watch?v=ZtS6sQUAh0c" TargetMode="External"/><Relationship Id="rId145" Type="http://schemas.openxmlformats.org/officeDocument/2006/relationships/image" Target="media/image133.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styles" Target="styles.xml"/><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3.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theme" Target="theme/theme1.xml"/><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hyperlink" Target="https://www.youtube.com/watch?v=i5Oyzn3XryY&amp;list=PLm5IZukmvRNmj2eqq9Y0_7GRP_4dozIGZ" TargetMode="External"/><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63.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100</Pages>
  <Words>1691</Words>
  <Characters>9640</Characters>
  <Application>Microsoft Office Word</Application>
  <DocSecurity>0</DocSecurity>
  <Lines>80</Lines>
  <Paragraphs>22</Paragraphs>
  <ScaleCrop>false</ScaleCrop>
  <Company/>
  <LinksUpToDate>false</LinksUpToDate>
  <CharactersWithSpaces>11309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2025-06-25T08:06:00Z</dcterms:created>
  <dcterms:modified xsi:type="dcterms:W3CDTF">2025-06-25T08:06:00Z</dcterms:modified>
</cp:coreProperties>
</file>